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C6" w:rsidRDefault="00635FBA" w:rsidP="001A6440">
      <w:pPr>
        <w:spacing w:line="259" w:lineRule="auto"/>
        <w:rPr>
          <w:b/>
          <w:sz w:val="28"/>
          <w:szCs w:val="28"/>
          <w:lang w:val="en-US"/>
        </w:rPr>
      </w:pPr>
      <w:r>
        <w:br w:type="page"/>
      </w:r>
      <w:bookmarkStart w:id="0" w:name="_GoBack"/>
      <w:bookmarkEnd w:id="0"/>
      <w:r w:rsidR="001030C6">
        <w:rPr>
          <w:b/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 wp14:anchorId="20C7A2BD" wp14:editId="25BAF56B">
            <wp:simplePos x="0" y="0"/>
            <wp:positionH relativeFrom="margin">
              <wp:posOffset>3796665</wp:posOffset>
            </wp:positionH>
            <wp:positionV relativeFrom="paragraph">
              <wp:posOffset>4699635</wp:posOffset>
            </wp:positionV>
            <wp:extent cx="7534910" cy="10692130"/>
            <wp:effectExtent l="0" t="0" r="8890" b="0"/>
            <wp:wrapTopAndBottom/>
            <wp:docPr id="3" name="Рисунок 3" descr="C:\Users\Elena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C6" w:rsidRDefault="001030C6" w:rsidP="001030C6">
      <w:pPr>
        <w:pStyle w:val="a6"/>
        <w:spacing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бесплатное пользование педагогическими работниками образовательными и методическими услугами Муниципального дошкольного образовательного учреждения детского сада комбинированного вида № 96 г. Липецка (далее – ДОУ).</w:t>
      </w:r>
    </w:p>
    <w:p w:rsidR="001030C6" w:rsidRDefault="001030C6" w:rsidP="001030C6">
      <w:pPr>
        <w:pStyle w:val="a6"/>
        <w:spacing w:after="0" w:afterAutospacing="0" w:line="360" w:lineRule="auto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Пользование образовательными услугами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Педагогические работники имеют право на дополнительное профессиональное образование по профилю педагогической деятельности не реже чем один раз в 3 года. 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заведующей ДОУ.</w:t>
      </w:r>
    </w:p>
    <w:p w:rsidR="001030C6" w:rsidRDefault="001030C6" w:rsidP="001030C6">
      <w:pPr>
        <w:pStyle w:val="a6"/>
        <w:spacing w:after="0" w:afterAutospacing="0" w:line="360" w:lineRule="auto"/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Пользование методическими услугами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использование методических разработок, имеющихся в ДОУ;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методический анализ результативности образовательной деятельности по данным различных измерений качества образования;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освоении и разработке инновационных программ и технологий;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участие в конференциях, проблемных и тематических семинарах, методических объединениях, творческих лабораториях, групповых и </w:t>
      </w:r>
      <w:r>
        <w:rPr>
          <w:sz w:val="28"/>
          <w:szCs w:val="28"/>
        </w:rPr>
        <w:lastRenderedPageBreak/>
        <w:t>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методической помощи в осуществлении экспериментальной и инновационной деятельности.</w:t>
      </w:r>
    </w:p>
    <w:p w:rsidR="001030C6" w:rsidRDefault="001030C6" w:rsidP="001030C6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Для получения методической помощи педагогический работник может обратиться к заведующей ДОУ, заместителю заведующей (по УВР).</w:t>
      </w: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p w:rsidR="001030C6" w:rsidRDefault="001030C6">
      <w:pPr>
        <w:spacing w:line="259" w:lineRule="auto"/>
      </w:pPr>
    </w:p>
    <w:sectPr w:rsidR="0010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32E8"/>
    <w:multiLevelType w:val="hybridMultilevel"/>
    <w:tmpl w:val="A89C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D8"/>
    <w:rsid w:val="000347D8"/>
    <w:rsid w:val="000B278F"/>
    <w:rsid w:val="001030C6"/>
    <w:rsid w:val="001A6440"/>
    <w:rsid w:val="002F2A0B"/>
    <w:rsid w:val="00635FBA"/>
    <w:rsid w:val="00F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ADDB-AA17-4EF9-BA6C-AACAF5D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32"/>
    <w:rPr>
      <w:rFonts w:ascii="Segoe UI" w:hAnsi="Segoe UI" w:cs="Segoe UI"/>
      <w:sz w:val="18"/>
      <w:szCs w:val="18"/>
    </w:rPr>
  </w:style>
  <w:style w:type="character" w:customStyle="1" w:styleId="b-message-heademail">
    <w:name w:val="b-message-head__email"/>
    <w:basedOn w:val="a0"/>
    <w:rsid w:val="001030C6"/>
  </w:style>
  <w:style w:type="paragraph" w:styleId="a6">
    <w:name w:val="Normal (Web)"/>
    <w:basedOn w:val="a"/>
    <w:uiPriority w:val="99"/>
    <w:semiHidden/>
    <w:unhideWhenUsed/>
    <w:rsid w:val="001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saetovao@mail.ru</cp:lastModifiedBy>
  <cp:revision>4</cp:revision>
  <cp:lastPrinted>2014-09-04T04:42:00Z</cp:lastPrinted>
  <dcterms:created xsi:type="dcterms:W3CDTF">2014-09-15T12:20:00Z</dcterms:created>
  <dcterms:modified xsi:type="dcterms:W3CDTF">2016-09-24T18:11:00Z</dcterms:modified>
</cp:coreProperties>
</file>